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Тема 12 Должностная и коррупционная преступность и ее предупреждение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Цель</w:t>
      </w:r>
      <w:r w:rsidRPr="003F5706">
        <w:rPr>
          <w:rFonts w:ascii="Times New Roman" w:hAnsi="Times New Roman" w:cs="Times New Roman"/>
          <w:sz w:val="24"/>
          <w:szCs w:val="24"/>
        </w:rPr>
        <w:t>: раскрыть понятие и криминологические особенности должностной преступности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  Понятие и криминологические особенности должностной преступности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Криминологическая характеристика коррупции и коррупционной преступности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Основные криминогенные факторы, обусловливающие должностную и коррупционную преступность, и меры предупреждения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177310" w:rsidRPr="003F5706" w:rsidRDefault="00177310" w:rsidP="0017731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177310" w:rsidRPr="003F5706" w:rsidRDefault="00177310" w:rsidP="0017731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177310" w:rsidRPr="003F5706" w:rsidRDefault="00177310" w:rsidP="0017731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177310" w:rsidRPr="003F5706" w:rsidRDefault="00177310" w:rsidP="0017731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. М., 1997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 Криминология: Общая часть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, 2000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аскройте понятие и особенности должностной преступности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Что такое коррупция и каковы ее основные признаки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аковы особенности коррупционной преступности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аскройте специфику личности должностного и коррупционного преступника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аковы основные причины и условия совершения должностных и коррупционных преступлений</w:t>
      </w:r>
    </w:p>
    <w:p w:rsidR="00177310" w:rsidRPr="003F5706" w:rsidRDefault="00177310" w:rsidP="001773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характеризуйте меры общего и специально-криминологического предупреждения данной преступности</w:t>
      </w: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310"/>
    <w:rsid w:val="00177310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2013-11-13T08:17:00Z</dcterms:created>
  <dcterms:modified xsi:type="dcterms:W3CDTF">2013-11-13T08:17:00Z</dcterms:modified>
</cp:coreProperties>
</file>